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F67" w:rsidRPr="00EA0761" w:rsidRDefault="00332F67" w:rsidP="00EA0761"/>
    <w:p w:rsidR="00EA0761" w:rsidRDefault="00EA0761" w:rsidP="00332F67">
      <w:pPr>
        <w:jc w:val="center"/>
        <w:rPr>
          <w:b/>
          <w:sz w:val="24"/>
          <w:szCs w:val="24"/>
        </w:rPr>
      </w:pPr>
      <w:r>
        <w:rPr>
          <w:noProof/>
        </w:rPr>
        <w:drawing>
          <wp:inline distT="0" distB="0" distL="0" distR="0" wp14:anchorId="3A0AB13E" wp14:editId="473E5830">
            <wp:extent cx="3954779" cy="906783"/>
            <wp:effectExtent l="0" t="0" r="7621" b="7617"/>
            <wp:docPr id="2" name="Picture 2" descr="C:\Users\Joe\Downloads\logo-final-7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954779" cy="906783"/>
                    </a:xfrm>
                    <a:prstGeom prst="rect">
                      <a:avLst/>
                    </a:prstGeom>
                    <a:noFill/>
                    <a:ln>
                      <a:noFill/>
                      <a:prstDash/>
                    </a:ln>
                  </pic:spPr>
                </pic:pic>
              </a:graphicData>
            </a:graphic>
          </wp:inline>
        </w:drawing>
      </w:r>
    </w:p>
    <w:p w:rsidR="00332F67" w:rsidRDefault="00EA0761" w:rsidP="00EA0761">
      <w:pPr>
        <w:jc w:val="center"/>
        <w:rPr>
          <w:b/>
          <w:sz w:val="24"/>
          <w:szCs w:val="24"/>
        </w:rPr>
      </w:pPr>
      <w:r>
        <w:rPr>
          <w:b/>
          <w:sz w:val="24"/>
          <w:szCs w:val="24"/>
        </w:rPr>
        <w:t>Pediatrician List</w:t>
      </w:r>
    </w:p>
    <w:p w:rsidR="00332F67" w:rsidRPr="00EA0761" w:rsidRDefault="00332F67" w:rsidP="00332F67">
      <w:pPr>
        <w:rPr>
          <w:rFonts w:ascii="Chelsey" w:hAnsi="Chelsey"/>
          <w:sz w:val="20"/>
          <w:szCs w:val="20"/>
        </w:rPr>
      </w:pPr>
      <w:r w:rsidRPr="00EA0761">
        <w:rPr>
          <w:rFonts w:ascii="Chelsey" w:hAnsi="Chelsey"/>
          <w:sz w:val="20"/>
          <w:szCs w:val="20"/>
        </w:rPr>
        <w:t xml:space="preserve">The following is a list of pediatricians </w:t>
      </w:r>
      <w:r w:rsidR="00A20C91" w:rsidRPr="00EA0761">
        <w:rPr>
          <w:rFonts w:ascii="Chelsey" w:hAnsi="Chelsey"/>
          <w:sz w:val="20"/>
          <w:szCs w:val="20"/>
        </w:rPr>
        <w:t>developed with the help of other midwives and home birth families</w:t>
      </w:r>
      <w:r w:rsidRPr="00EA0761">
        <w:rPr>
          <w:rFonts w:ascii="Chelsey" w:hAnsi="Chelsey"/>
          <w:sz w:val="20"/>
          <w:szCs w:val="20"/>
        </w:rPr>
        <w:t>. Most are open to discussing alternative ways of healing other than conventional medicine. It is a good idea to interview your pediatrician over the phone or in person to ensure that</w:t>
      </w:r>
      <w:r w:rsidR="00A20C91" w:rsidRPr="00EA0761">
        <w:rPr>
          <w:rFonts w:ascii="Chelsey" w:hAnsi="Chelsey"/>
          <w:sz w:val="20"/>
          <w:szCs w:val="20"/>
        </w:rPr>
        <w:t xml:space="preserve"> his or her views align</w:t>
      </w:r>
      <w:r w:rsidRPr="00EA0761">
        <w:rPr>
          <w:rFonts w:ascii="Chelsey" w:hAnsi="Chelsey"/>
          <w:sz w:val="20"/>
          <w:szCs w:val="20"/>
        </w:rPr>
        <w:t xml:space="preserve"> with yours. If you do not find one on this list, the La </w:t>
      </w:r>
      <w:proofErr w:type="spellStart"/>
      <w:r w:rsidRPr="00EA0761">
        <w:rPr>
          <w:rFonts w:ascii="Chelsey" w:hAnsi="Chelsey"/>
          <w:sz w:val="20"/>
          <w:szCs w:val="20"/>
        </w:rPr>
        <w:t>L</w:t>
      </w:r>
      <w:r w:rsidR="00A20C91" w:rsidRPr="00EA0761">
        <w:rPr>
          <w:rFonts w:ascii="Chelsey" w:hAnsi="Chelsey"/>
          <w:sz w:val="20"/>
          <w:szCs w:val="20"/>
        </w:rPr>
        <w:t>eche</w:t>
      </w:r>
      <w:proofErr w:type="spellEnd"/>
      <w:r w:rsidR="00A20C91" w:rsidRPr="00EA0761">
        <w:rPr>
          <w:rFonts w:ascii="Chelsey" w:hAnsi="Chelsey"/>
          <w:sz w:val="20"/>
          <w:szCs w:val="20"/>
        </w:rPr>
        <w:t xml:space="preserve"> League is a good resource.</w:t>
      </w:r>
    </w:p>
    <w:p w:rsidR="00332F67" w:rsidRPr="00EA0761" w:rsidRDefault="00332F67" w:rsidP="00332F67">
      <w:pPr>
        <w:rPr>
          <w:rFonts w:ascii="Chelsey" w:hAnsi="Chelsey"/>
          <w:sz w:val="20"/>
          <w:szCs w:val="20"/>
        </w:rPr>
      </w:pPr>
      <w:r w:rsidRPr="00EA0761">
        <w:rPr>
          <w:rFonts w:ascii="Chelsey" w:hAnsi="Chelsey"/>
          <w:sz w:val="20"/>
          <w:szCs w:val="20"/>
        </w:rPr>
        <w:t xml:space="preserve">A visit to the pediatrician is </w:t>
      </w:r>
      <w:r w:rsidRPr="00EA0761">
        <w:rPr>
          <w:rFonts w:ascii="Chelsey" w:hAnsi="Chelsey"/>
          <w:b/>
          <w:sz w:val="20"/>
          <w:szCs w:val="20"/>
          <w:u w:val="single"/>
        </w:rPr>
        <w:t>required by 5-7 days after the birth</w:t>
      </w:r>
      <w:r w:rsidR="00A20C91" w:rsidRPr="00EA0761">
        <w:rPr>
          <w:rFonts w:ascii="Chelsey" w:hAnsi="Chelsey"/>
          <w:sz w:val="20"/>
          <w:szCs w:val="20"/>
        </w:rPr>
        <w:t>, although I recommend going on the third day postpartum</w:t>
      </w:r>
      <w:r w:rsidRPr="00EA0761">
        <w:rPr>
          <w:rFonts w:ascii="Chelsey" w:hAnsi="Chelsey"/>
          <w:sz w:val="20"/>
          <w:szCs w:val="20"/>
        </w:rPr>
        <w:t xml:space="preserve">. Discuss this </w:t>
      </w:r>
      <w:r w:rsidR="00A20C91" w:rsidRPr="00EA0761">
        <w:rPr>
          <w:rFonts w:ascii="Chelsey" w:hAnsi="Chelsey"/>
          <w:sz w:val="20"/>
          <w:szCs w:val="20"/>
        </w:rPr>
        <w:t xml:space="preserve">with </w:t>
      </w:r>
      <w:r w:rsidRPr="00EA0761">
        <w:rPr>
          <w:rFonts w:ascii="Chelsey" w:hAnsi="Chelsey"/>
          <w:sz w:val="20"/>
          <w:szCs w:val="20"/>
        </w:rPr>
        <w:t>any potential pediatrician. Also, ask if transfer to their care from the birth is possible should a situation arise that doesn’t require neonatal intensive care. The Newborn Metabolic Screen (also known as the PKU) and hearing test are mandatory requirements by the Department of Health. The</w:t>
      </w:r>
      <w:r w:rsidR="008276CE" w:rsidRPr="00EA0761">
        <w:rPr>
          <w:rFonts w:ascii="Chelsey" w:hAnsi="Chelsey"/>
          <w:sz w:val="20"/>
          <w:szCs w:val="20"/>
        </w:rPr>
        <w:t xml:space="preserve"> </w:t>
      </w:r>
      <w:r w:rsidR="00A20C91" w:rsidRPr="00EA0761">
        <w:rPr>
          <w:rFonts w:ascii="Chelsey" w:hAnsi="Chelsey"/>
          <w:sz w:val="20"/>
          <w:szCs w:val="20"/>
        </w:rPr>
        <w:t>hearing test may or may not be done in the doctor’s office because it requires time, equipment and expertise. The PKU must be done within two weeks, but is usually done by me at the two day home visit. The hearing test must be done within 30 days, and I recommend having it performed at your first visit to the pediatrician.</w:t>
      </w:r>
    </w:p>
    <w:p w:rsidR="00A20C91" w:rsidRDefault="00A20C91" w:rsidP="00332F67">
      <w:pPr>
        <w:rPr>
          <w:rFonts w:ascii="Chelsey" w:hAnsi="Chelsey"/>
          <w:sz w:val="20"/>
          <w:szCs w:val="20"/>
        </w:rPr>
      </w:pPr>
      <w:r w:rsidRPr="00EA0761">
        <w:rPr>
          <w:rFonts w:ascii="Chelsey" w:hAnsi="Chelsey"/>
          <w:sz w:val="20"/>
          <w:szCs w:val="20"/>
        </w:rPr>
        <w:t>I strongly recommend researching the type of care you desire, just as you did when choosing a midwife. Developing open-ended questions regarding breastfeeding, vaccination, use of antibiotics, and alternative medicines can help you to determine if their practices are in alignment with your desires.</w:t>
      </w:r>
    </w:p>
    <w:p w:rsidR="00BD3367" w:rsidRDefault="00BD3367" w:rsidP="00BD3367">
      <w:pPr>
        <w:jc w:val="center"/>
        <w:rPr>
          <w:rFonts w:ascii="Chelsey" w:hAnsi="Chelsey"/>
          <w:sz w:val="20"/>
          <w:szCs w:val="20"/>
        </w:rPr>
      </w:pPr>
      <w:r>
        <w:rPr>
          <w:rFonts w:ascii="Chelsey" w:hAnsi="Chelsey"/>
          <w:sz w:val="20"/>
          <w:szCs w:val="20"/>
        </w:rPr>
        <w:t>Brooklyn</w:t>
      </w:r>
    </w:p>
    <w:p w:rsidR="00BD3367" w:rsidRDefault="00BD3367" w:rsidP="00BD3367">
      <w:pPr>
        <w:pStyle w:val="ListParagraph"/>
        <w:numPr>
          <w:ilvl w:val="0"/>
          <w:numId w:val="2"/>
        </w:numPr>
        <w:rPr>
          <w:rFonts w:ascii="Chelsey" w:hAnsi="Chelsey"/>
          <w:sz w:val="20"/>
          <w:szCs w:val="20"/>
        </w:rPr>
      </w:pPr>
      <w:r>
        <w:rPr>
          <w:rFonts w:ascii="Chelsey" w:hAnsi="Chelsey"/>
          <w:sz w:val="20"/>
          <w:szCs w:val="20"/>
        </w:rPr>
        <w:t xml:space="preserve">Dr. Stephen </w:t>
      </w:r>
      <w:proofErr w:type="spellStart"/>
      <w:r>
        <w:rPr>
          <w:rFonts w:ascii="Chelsey" w:hAnsi="Chelsey"/>
          <w:sz w:val="20"/>
          <w:szCs w:val="20"/>
        </w:rPr>
        <w:t>Ajl</w:t>
      </w:r>
      <w:proofErr w:type="spellEnd"/>
      <w:r>
        <w:rPr>
          <w:rFonts w:ascii="Chelsey" w:hAnsi="Chelsey"/>
          <w:sz w:val="20"/>
          <w:szCs w:val="20"/>
        </w:rPr>
        <w:t xml:space="preserve"> – 121 DeKalb Ave &amp; 33 8</w:t>
      </w:r>
      <w:r w:rsidRPr="00BD3367">
        <w:rPr>
          <w:rFonts w:ascii="Chelsey" w:hAnsi="Chelsey"/>
          <w:sz w:val="20"/>
          <w:szCs w:val="20"/>
          <w:vertAlign w:val="superscript"/>
        </w:rPr>
        <w:t>th</w:t>
      </w:r>
      <w:r>
        <w:rPr>
          <w:rFonts w:ascii="Chelsey" w:hAnsi="Chelsey"/>
          <w:sz w:val="20"/>
          <w:szCs w:val="20"/>
        </w:rPr>
        <w:t xml:space="preserve"> Ave (718) 250-8764</w:t>
      </w:r>
    </w:p>
    <w:p w:rsidR="00BD3367" w:rsidRDefault="00BD3367" w:rsidP="00BD3367">
      <w:pPr>
        <w:pStyle w:val="ListParagraph"/>
        <w:numPr>
          <w:ilvl w:val="0"/>
          <w:numId w:val="2"/>
        </w:numPr>
        <w:rPr>
          <w:rFonts w:ascii="Chelsey" w:hAnsi="Chelsey"/>
          <w:sz w:val="20"/>
          <w:szCs w:val="20"/>
        </w:rPr>
      </w:pPr>
      <w:r>
        <w:rPr>
          <w:rFonts w:ascii="Chelsey" w:hAnsi="Chelsey"/>
          <w:sz w:val="20"/>
          <w:szCs w:val="20"/>
        </w:rPr>
        <w:t>Dr. Philippa Gordon – 62 8</w:t>
      </w:r>
      <w:r w:rsidRPr="00BD3367">
        <w:rPr>
          <w:rFonts w:ascii="Chelsey" w:hAnsi="Chelsey"/>
          <w:sz w:val="20"/>
          <w:szCs w:val="20"/>
          <w:vertAlign w:val="superscript"/>
        </w:rPr>
        <w:t>th</w:t>
      </w:r>
      <w:r>
        <w:rPr>
          <w:rFonts w:ascii="Chelsey" w:hAnsi="Chelsey"/>
          <w:sz w:val="20"/>
          <w:szCs w:val="20"/>
        </w:rPr>
        <w:t xml:space="preserve"> Ave (718) 623-9464</w:t>
      </w:r>
    </w:p>
    <w:p w:rsidR="00BD3367" w:rsidRDefault="00BD3367" w:rsidP="00BD3367">
      <w:pPr>
        <w:pStyle w:val="ListParagraph"/>
        <w:numPr>
          <w:ilvl w:val="0"/>
          <w:numId w:val="2"/>
        </w:numPr>
        <w:rPr>
          <w:rFonts w:ascii="Chelsey" w:hAnsi="Chelsey"/>
          <w:sz w:val="20"/>
          <w:szCs w:val="20"/>
        </w:rPr>
      </w:pPr>
      <w:r>
        <w:rPr>
          <w:rFonts w:ascii="Chelsey" w:hAnsi="Chelsey"/>
          <w:sz w:val="20"/>
          <w:szCs w:val="20"/>
        </w:rPr>
        <w:t>Dr. Amy Glaser – 60 8</w:t>
      </w:r>
      <w:r w:rsidRPr="00BD3367">
        <w:rPr>
          <w:rFonts w:ascii="Chelsey" w:hAnsi="Chelsey"/>
          <w:sz w:val="20"/>
          <w:szCs w:val="20"/>
          <w:vertAlign w:val="superscript"/>
        </w:rPr>
        <w:t>th</w:t>
      </w:r>
      <w:r>
        <w:rPr>
          <w:rFonts w:ascii="Chelsey" w:hAnsi="Chelsey"/>
          <w:sz w:val="20"/>
          <w:szCs w:val="20"/>
        </w:rPr>
        <w:t xml:space="preserve"> Ave (718) 636-0019</w:t>
      </w:r>
    </w:p>
    <w:p w:rsidR="00BD3367" w:rsidRDefault="00BD3367" w:rsidP="00BD3367">
      <w:pPr>
        <w:pStyle w:val="ListParagraph"/>
        <w:numPr>
          <w:ilvl w:val="0"/>
          <w:numId w:val="2"/>
        </w:numPr>
        <w:rPr>
          <w:rFonts w:ascii="Chelsey" w:hAnsi="Chelsey"/>
          <w:sz w:val="20"/>
          <w:szCs w:val="20"/>
        </w:rPr>
      </w:pPr>
      <w:r>
        <w:rPr>
          <w:rFonts w:ascii="Chelsey" w:hAnsi="Chelsey"/>
          <w:sz w:val="20"/>
          <w:szCs w:val="20"/>
        </w:rPr>
        <w:t xml:space="preserve">Dr. Hugh </w:t>
      </w:r>
      <w:proofErr w:type="spellStart"/>
      <w:r>
        <w:rPr>
          <w:rFonts w:ascii="Chelsey" w:hAnsi="Chelsey"/>
          <w:sz w:val="20"/>
          <w:szCs w:val="20"/>
        </w:rPr>
        <w:t>Gilgoff</w:t>
      </w:r>
      <w:proofErr w:type="spellEnd"/>
      <w:r>
        <w:rPr>
          <w:rFonts w:ascii="Chelsey" w:hAnsi="Chelsey"/>
          <w:sz w:val="20"/>
          <w:szCs w:val="20"/>
        </w:rPr>
        <w:t xml:space="preserve"> – 1 </w:t>
      </w:r>
      <w:proofErr w:type="spellStart"/>
      <w:r>
        <w:rPr>
          <w:rFonts w:ascii="Chelsey" w:hAnsi="Chelsey"/>
          <w:sz w:val="20"/>
          <w:szCs w:val="20"/>
        </w:rPr>
        <w:t>Pierrepont</w:t>
      </w:r>
      <w:proofErr w:type="spellEnd"/>
      <w:r>
        <w:rPr>
          <w:rFonts w:ascii="Chelsey" w:hAnsi="Chelsey"/>
          <w:sz w:val="20"/>
          <w:szCs w:val="20"/>
        </w:rPr>
        <w:t xml:space="preserve"> Plaza, 17</w:t>
      </w:r>
      <w:r w:rsidRPr="00BD3367">
        <w:rPr>
          <w:rFonts w:ascii="Chelsey" w:hAnsi="Chelsey"/>
          <w:sz w:val="20"/>
          <w:szCs w:val="20"/>
          <w:vertAlign w:val="superscript"/>
        </w:rPr>
        <w:t>th</w:t>
      </w:r>
      <w:r>
        <w:rPr>
          <w:rFonts w:ascii="Chelsey" w:hAnsi="Chelsey"/>
          <w:sz w:val="20"/>
          <w:szCs w:val="20"/>
        </w:rPr>
        <w:t xml:space="preserve"> Fl. (929) 210-6000</w:t>
      </w:r>
    </w:p>
    <w:p w:rsidR="00BD3367" w:rsidRDefault="00BD3367" w:rsidP="00BD3367">
      <w:pPr>
        <w:pStyle w:val="ListParagraph"/>
        <w:numPr>
          <w:ilvl w:val="0"/>
          <w:numId w:val="2"/>
        </w:numPr>
        <w:rPr>
          <w:rFonts w:ascii="Chelsey" w:hAnsi="Chelsey"/>
          <w:sz w:val="20"/>
          <w:szCs w:val="20"/>
        </w:rPr>
      </w:pPr>
      <w:r>
        <w:rPr>
          <w:rFonts w:ascii="Chelsey" w:hAnsi="Chelsey"/>
          <w:sz w:val="20"/>
          <w:szCs w:val="20"/>
        </w:rPr>
        <w:t xml:space="preserve">Dr. Ann </w:t>
      </w:r>
      <w:proofErr w:type="spellStart"/>
      <w:r>
        <w:rPr>
          <w:rFonts w:ascii="Chelsey" w:hAnsi="Chelsey"/>
          <w:sz w:val="20"/>
          <w:szCs w:val="20"/>
        </w:rPr>
        <w:t>Crenesse-Cozien</w:t>
      </w:r>
      <w:proofErr w:type="spellEnd"/>
      <w:r>
        <w:rPr>
          <w:rFonts w:ascii="Chelsey" w:hAnsi="Chelsey"/>
          <w:sz w:val="20"/>
          <w:szCs w:val="20"/>
        </w:rPr>
        <w:t xml:space="preserve">, Family Practice – 175 </w:t>
      </w:r>
      <w:r w:rsidR="002102CC">
        <w:rPr>
          <w:rFonts w:ascii="Chelsey" w:hAnsi="Chelsey"/>
          <w:sz w:val="20"/>
          <w:szCs w:val="20"/>
        </w:rPr>
        <w:t>Remsen</w:t>
      </w:r>
      <w:r>
        <w:rPr>
          <w:rFonts w:ascii="Chelsey" w:hAnsi="Chelsey"/>
          <w:sz w:val="20"/>
          <w:szCs w:val="20"/>
        </w:rPr>
        <w:t xml:space="preserve"> St. #1101 (718) 488-1814</w:t>
      </w:r>
    </w:p>
    <w:p w:rsidR="00BD3367" w:rsidRDefault="00BD3367" w:rsidP="00BD3367">
      <w:pPr>
        <w:pStyle w:val="ListParagraph"/>
        <w:numPr>
          <w:ilvl w:val="0"/>
          <w:numId w:val="2"/>
        </w:numPr>
        <w:rPr>
          <w:rFonts w:ascii="Chelsey" w:hAnsi="Chelsey"/>
          <w:sz w:val="20"/>
          <w:szCs w:val="20"/>
        </w:rPr>
      </w:pPr>
      <w:r w:rsidRPr="002102CC">
        <w:rPr>
          <w:rFonts w:ascii="Chelsey" w:hAnsi="Chelsey"/>
          <w:sz w:val="20"/>
          <w:szCs w:val="20"/>
        </w:rPr>
        <w:t>Dr. Roberto Robinson,</w:t>
      </w:r>
      <w:r w:rsidR="002102CC">
        <w:rPr>
          <w:rFonts w:ascii="Chelsey" w:hAnsi="Chelsey"/>
          <w:sz w:val="20"/>
          <w:szCs w:val="20"/>
        </w:rPr>
        <w:t xml:space="preserve"> Family Practice -- 60 Plaza Street</w:t>
      </w:r>
      <w:r w:rsidRPr="002102CC">
        <w:rPr>
          <w:rFonts w:ascii="Chelsey" w:hAnsi="Chelsey"/>
          <w:sz w:val="20"/>
          <w:szCs w:val="20"/>
        </w:rPr>
        <w:t xml:space="preserve"> East #10 </w:t>
      </w:r>
      <w:r w:rsidR="002102CC">
        <w:rPr>
          <w:rFonts w:ascii="Chelsey" w:hAnsi="Chelsey"/>
          <w:sz w:val="20"/>
          <w:szCs w:val="20"/>
        </w:rPr>
        <w:t>(</w:t>
      </w:r>
      <w:r w:rsidRPr="002102CC">
        <w:rPr>
          <w:rFonts w:ascii="Chelsey" w:hAnsi="Chelsey"/>
          <w:sz w:val="20"/>
          <w:szCs w:val="20"/>
        </w:rPr>
        <w:t>718</w:t>
      </w:r>
      <w:r w:rsidR="002102CC">
        <w:rPr>
          <w:rFonts w:ascii="Chelsey" w:hAnsi="Chelsey"/>
          <w:sz w:val="20"/>
          <w:szCs w:val="20"/>
        </w:rPr>
        <w:t xml:space="preserve">) </w:t>
      </w:r>
      <w:r w:rsidRPr="002102CC">
        <w:rPr>
          <w:rFonts w:ascii="Chelsey" w:hAnsi="Chelsey"/>
          <w:sz w:val="20"/>
          <w:szCs w:val="20"/>
        </w:rPr>
        <w:t>783-3919</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James Gough , </w:t>
      </w:r>
      <w:proofErr w:type="spellStart"/>
      <w:r>
        <w:rPr>
          <w:rFonts w:ascii="Chelsey" w:hAnsi="Chelsey"/>
          <w:sz w:val="20"/>
          <w:szCs w:val="20"/>
        </w:rPr>
        <w:t>Cortelyu</w:t>
      </w:r>
      <w:proofErr w:type="spellEnd"/>
      <w:r>
        <w:rPr>
          <w:rFonts w:ascii="Chelsey" w:hAnsi="Chelsey"/>
          <w:sz w:val="20"/>
          <w:szCs w:val="20"/>
        </w:rPr>
        <w:t xml:space="preserve"> Pediatrics—1103 Cortelyou Rd. (718) 282-0170</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William </w:t>
      </w:r>
      <w:proofErr w:type="spellStart"/>
      <w:r>
        <w:rPr>
          <w:rFonts w:ascii="Chelsey" w:hAnsi="Chelsey"/>
          <w:sz w:val="20"/>
          <w:szCs w:val="20"/>
        </w:rPr>
        <w:t>Boah</w:t>
      </w:r>
      <w:proofErr w:type="spellEnd"/>
      <w:r>
        <w:rPr>
          <w:rFonts w:ascii="Chelsey" w:hAnsi="Chelsey"/>
          <w:sz w:val="20"/>
          <w:szCs w:val="20"/>
        </w:rPr>
        <w:t xml:space="preserve"> – 145 E. 18</w:t>
      </w:r>
      <w:r w:rsidRPr="002102CC">
        <w:rPr>
          <w:rFonts w:ascii="Chelsey" w:hAnsi="Chelsey"/>
          <w:sz w:val="20"/>
          <w:szCs w:val="20"/>
          <w:vertAlign w:val="superscript"/>
        </w:rPr>
        <w:t>th</w:t>
      </w:r>
      <w:r>
        <w:rPr>
          <w:rFonts w:ascii="Chelsey" w:hAnsi="Chelsey"/>
          <w:sz w:val="20"/>
          <w:szCs w:val="20"/>
        </w:rPr>
        <w:t xml:space="preserve"> St, #1 (718) 282-9690</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Prudence </w:t>
      </w:r>
      <w:proofErr w:type="spellStart"/>
      <w:r>
        <w:rPr>
          <w:rFonts w:ascii="Chelsey" w:hAnsi="Chelsey"/>
          <w:sz w:val="20"/>
          <w:szCs w:val="20"/>
        </w:rPr>
        <w:t>Osei</w:t>
      </w:r>
      <w:proofErr w:type="spellEnd"/>
      <w:r>
        <w:rPr>
          <w:rFonts w:ascii="Chelsey" w:hAnsi="Chelsey"/>
          <w:sz w:val="20"/>
          <w:szCs w:val="20"/>
        </w:rPr>
        <w:t>-Tutu – 105 Remsen St. (718) 852-4646</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Edna Anne </w:t>
      </w:r>
      <w:proofErr w:type="spellStart"/>
      <w:r>
        <w:rPr>
          <w:rFonts w:ascii="Chelsey" w:hAnsi="Chelsey"/>
          <w:sz w:val="20"/>
          <w:szCs w:val="20"/>
        </w:rPr>
        <w:t>Pytlak</w:t>
      </w:r>
      <w:proofErr w:type="spellEnd"/>
      <w:r>
        <w:rPr>
          <w:rFonts w:ascii="Chelsey" w:hAnsi="Chelsey"/>
          <w:sz w:val="20"/>
          <w:szCs w:val="20"/>
        </w:rPr>
        <w:t xml:space="preserve"> – 35 Monroe Place (718) 834-1007</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w:t>
      </w:r>
      <w:proofErr w:type="spellStart"/>
      <w:r>
        <w:rPr>
          <w:rFonts w:ascii="Chelsey" w:hAnsi="Chelsey"/>
          <w:sz w:val="20"/>
          <w:szCs w:val="20"/>
        </w:rPr>
        <w:t>Theodoros</w:t>
      </w:r>
      <w:proofErr w:type="spellEnd"/>
      <w:r>
        <w:rPr>
          <w:rFonts w:ascii="Chelsey" w:hAnsi="Chelsey"/>
          <w:sz w:val="20"/>
          <w:szCs w:val="20"/>
        </w:rPr>
        <w:t xml:space="preserve"> </w:t>
      </w:r>
      <w:proofErr w:type="spellStart"/>
      <w:r>
        <w:rPr>
          <w:rFonts w:ascii="Chelsey" w:hAnsi="Chelsey"/>
          <w:sz w:val="20"/>
          <w:szCs w:val="20"/>
        </w:rPr>
        <w:t>Raptis</w:t>
      </w:r>
      <w:proofErr w:type="spellEnd"/>
      <w:r>
        <w:rPr>
          <w:rFonts w:ascii="Chelsey" w:hAnsi="Chelsey"/>
          <w:sz w:val="20"/>
          <w:szCs w:val="20"/>
        </w:rPr>
        <w:t xml:space="preserve"> – 7715 4</w:t>
      </w:r>
      <w:r w:rsidRPr="002102CC">
        <w:rPr>
          <w:rFonts w:ascii="Chelsey" w:hAnsi="Chelsey"/>
          <w:sz w:val="20"/>
          <w:szCs w:val="20"/>
          <w:vertAlign w:val="superscript"/>
        </w:rPr>
        <w:t>th</w:t>
      </w:r>
      <w:r>
        <w:rPr>
          <w:rFonts w:ascii="Chelsey" w:hAnsi="Chelsey"/>
          <w:sz w:val="20"/>
          <w:szCs w:val="20"/>
        </w:rPr>
        <w:t xml:space="preserve"> Ave. (718) 833-2300</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Charles </w:t>
      </w:r>
      <w:proofErr w:type="spellStart"/>
      <w:r>
        <w:rPr>
          <w:rFonts w:ascii="Chelsey" w:hAnsi="Chelsey"/>
          <w:sz w:val="20"/>
          <w:szCs w:val="20"/>
        </w:rPr>
        <w:t>Berk</w:t>
      </w:r>
      <w:proofErr w:type="spellEnd"/>
      <w:r>
        <w:rPr>
          <w:rFonts w:ascii="Chelsey" w:hAnsi="Chelsey"/>
          <w:sz w:val="20"/>
          <w:szCs w:val="20"/>
        </w:rPr>
        <w:t>, Family Practice – 185 Montague St. 3</w:t>
      </w:r>
      <w:r w:rsidRPr="002102CC">
        <w:rPr>
          <w:rFonts w:ascii="Chelsey" w:hAnsi="Chelsey"/>
          <w:sz w:val="20"/>
          <w:szCs w:val="20"/>
          <w:vertAlign w:val="superscript"/>
        </w:rPr>
        <w:t>rd</w:t>
      </w:r>
      <w:r>
        <w:rPr>
          <w:rFonts w:ascii="Chelsey" w:hAnsi="Chelsey"/>
          <w:sz w:val="20"/>
          <w:szCs w:val="20"/>
        </w:rPr>
        <w:t xml:space="preserve"> Fl. (718) 624-6185</w:t>
      </w:r>
    </w:p>
    <w:p w:rsid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Elizabeth </w:t>
      </w:r>
      <w:proofErr w:type="spellStart"/>
      <w:r>
        <w:rPr>
          <w:rFonts w:ascii="Chelsey" w:hAnsi="Chelsey"/>
          <w:sz w:val="20"/>
          <w:szCs w:val="20"/>
        </w:rPr>
        <w:t>Schwartzburt</w:t>
      </w:r>
      <w:proofErr w:type="spellEnd"/>
      <w:r>
        <w:rPr>
          <w:rFonts w:ascii="Chelsey" w:hAnsi="Chelsey"/>
          <w:sz w:val="20"/>
          <w:szCs w:val="20"/>
        </w:rPr>
        <w:t xml:space="preserve"> – 33 8</w:t>
      </w:r>
      <w:r w:rsidRPr="002102CC">
        <w:rPr>
          <w:rFonts w:ascii="Chelsey" w:hAnsi="Chelsey"/>
          <w:sz w:val="20"/>
          <w:szCs w:val="20"/>
          <w:vertAlign w:val="superscript"/>
        </w:rPr>
        <w:t>th</w:t>
      </w:r>
      <w:r>
        <w:rPr>
          <w:rFonts w:ascii="Chelsey" w:hAnsi="Chelsey"/>
          <w:sz w:val="20"/>
          <w:szCs w:val="20"/>
        </w:rPr>
        <w:t xml:space="preserve"> Ave. (718) 662-1120</w:t>
      </w:r>
    </w:p>
    <w:p w:rsidR="002102CC" w:rsidRPr="002102CC" w:rsidRDefault="002102CC" w:rsidP="00BD3367">
      <w:pPr>
        <w:pStyle w:val="ListParagraph"/>
        <w:numPr>
          <w:ilvl w:val="0"/>
          <w:numId w:val="2"/>
        </w:numPr>
        <w:rPr>
          <w:rFonts w:ascii="Chelsey" w:hAnsi="Chelsey"/>
          <w:sz w:val="20"/>
          <w:szCs w:val="20"/>
        </w:rPr>
      </w:pPr>
      <w:r>
        <w:rPr>
          <w:rFonts w:ascii="Chelsey" w:hAnsi="Chelsey"/>
          <w:sz w:val="20"/>
          <w:szCs w:val="20"/>
        </w:rPr>
        <w:t xml:space="preserve">Dr. Mandy </w:t>
      </w:r>
      <w:proofErr w:type="spellStart"/>
      <w:r>
        <w:rPr>
          <w:rFonts w:ascii="Chelsey" w:hAnsi="Chelsey"/>
          <w:sz w:val="20"/>
          <w:szCs w:val="20"/>
        </w:rPr>
        <w:t>Sacher</w:t>
      </w:r>
      <w:proofErr w:type="spellEnd"/>
      <w:r>
        <w:rPr>
          <w:rFonts w:ascii="Chelsey" w:hAnsi="Chelsey"/>
          <w:sz w:val="20"/>
          <w:szCs w:val="20"/>
        </w:rPr>
        <w:t xml:space="preserve"> – 135 N 7</w:t>
      </w:r>
      <w:r w:rsidRPr="002102CC">
        <w:rPr>
          <w:rFonts w:ascii="Chelsey" w:hAnsi="Chelsey"/>
          <w:sz w:val="20"/>
          <w:szCs w:val="20"/>
          <w:vertAlign w:val="superscript"/>
        </w:rPr>
        <w:t>th</w:t>
      </w:r>
      <w:r>
        <w:rPr>
          <w:rFonts w:ascii="Chelsey" w:hAnsi="Chelsey"/>
          <w:sz w:val="20"/>
          <w:szCs w:val="20"/>
        </w:rPr>
        <w:t xml:space="preserve"> St. (718) 218-0450</w:t>
      </w:r>
    </w:p>
    <w:p w:rsidR="00CE7A13" w:rsidRDefault="00CE7A13" w:rsidP="00CE7A13">
      <w:pPr>
        <w:jc w:val="center"/>
        <w:rPr>
          <w:rFonts w:ascii="Chelsey" w:hAnsi="Chelsey"/>
          <w:sz w:val="20"/>
          <w:szCs w:val="20"/>
        </w:rPr>
      </w:pPr>
      <w:r>
        <w:rPr>
          <w:rFonts w:ascii="Chelsey" w:hAnsi="Chelsey"/>
          <w:sz w:val="20"/>
          <w:szCs w:val="20"/>
        </w:rPr>
        <w:t>Manhattan</w:t>
      </w:r>
    </w:p>
    <w:p w:rsidR="00CE7A13" w:rsidRDefault="00CE7A13" w:rsidP="00CE7A13">
      <w:pPr>
        <w:pStyle w:val="ListParagraph"/>
        <w:numPr>
          <w:ilvl w:val="0"/>
          <w:numId w:val="1"/>
        </w:numPr>
        <w:rPr>
          <w:rFonts w:ascii="Chelsey" w:hAnsi="Chelsey"/>
          <w:sz w:val="20"/>
          <w:szCs w:val="20"/>
        </w:rPr>
      </w:pPr>
      <w:r>
        <w:rPr>
          <w:rFonts w:ascii="Chelsey" w:hAnsi="Chelsey"/>
          <w:sz w:val="20"/>
          <w:szCs w:val="20"/>
        </w:rPr>
        <w:t>Dr. Jerry Clements – Village Family Practice – 30 5</w:t>
      </w:r>
      <w:r w:rsidRPr="00CE7A13">
        <w:rPr>
          <w:rFonts w:ascii="Chelsey" w:hAnsi="Chelsey"/>
          <w:sz w:val="20"/>
          <w:szCs w:val="20"/>
          <w:vertAlign w:val="superscript"/>
        </w:rPr>
        <w:t>th</w:t>
      </w:r>
      <w:r>
        <w:rPr>
          <w:rFonts w:ascii="Chelsey" w:hAnsi="Chelsey"/>
          <w:sz w:val="20"/>
          <w:szCs w:val="20"/>
        </w:rPr>
        <w:t xml:space="preserve"> Avenue (212) 477-1750</w:t>
      </w:r>
    </w:p>
    <w:p w:rsidR="00CE7A13" w:rsidRDefault="00DD7E7F" w:rsidP="00CE7A13">
      <w:pPr>
        <w:pStyle w:val="ListParagraph"/>
        <w:numPr>
          <w:ilvl w:val="0"/>
          <w:numId w:val="1"/>
        </w:numPr>
        <w:rPr>
          <w:rFonts w:ascii="Chelsey" w:hAnsi="Chelsey"/>
          <w:sz w:val="20"/>
          <w:szCs w:val="20"/>
        </w:rPr>
      </w:pPr>
      <w:proofErr w:type="spellStart"/>
      <w:r>
        <w:rPr>
          <w:rFonts w:ascii="Chelsey" w:hAnsi="Chelsey"/>
          <w:sz w:val="20"/>
          <w:szCs w:val="20"/>
        </w:rPr>
        <w:t>Soho</w:t>
      </w:r>
      <w:proofErr w:type="spellEnd"/>
      <w:r>
        <w:rPr>
          <w:rFonts w:ascii="Chelsey" w:hAnsi="Chelsey"/>
          <w:sz w:val="20"/>
          <w:szCs w:val="20"/>
        </w:rPr>
        <w:t xml:space="preserve"> Pediatrics – 552 Broadway, 5</w:t>
      </w:r>
      <w:r w:rsidRPr="00DD7E7F">
        <w:rPr>
          <w:rFonts w:ascii="Chelsey" w:hAnsi="Chelsey"/>
          <w:sz w:val="20"/>
          <w:szCs w:val="20"/>
          <w:vertAlign w:val="superscript"/>
        </w:rPr>
        <w:t>th</w:t>
      </w:r>
      <w:r>
        <w:rPr>
          <w:rFonts w:ascii="Chelsey" w:hAnsi="Chelsey"/>
          <w:sz w:val="20"/>
          <w:szCs w:val="20"/>
        </w:rPr>
        <w:t xml:space="preserve"> Fl. (212) 334-3366</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 xml:space="preserve">The Continuum Center, Family Practice -- Dr. </w:t>
      </w:r>
      <w:proofErr w:type="spellStart"/>
      <w:r>
        <w:rPr>
          <w:rFonts w:ascii="Chelsey" w:hAnsi="Chelsey"/>
          <w:sz w:val="20"/>
          <w:szCs w:val="20"/>
        </w:rPr>
        <w:t>Sapna</w:t>
      </w:r>
      <w:proofErr w:type="spellEnd"/>
      <w:r>
        <w:rPr>
          <w:rFonts w:ascii="Chelsey" w:hAnsi="Chelsey"/>
          <w:sz w:val="20"/>
          <w:szCs w:val="20"/>
        </w:rPr>
        <w:t xml:space="preserve"> Chaudhary, Dr. Pamela Hops, Dr. Benjamin </w:t>
      </w:r>
      <w:proofErr w:type="spellStart"/>
      <w:r>
        <w:rPr>
          <w:rFonts w:ascii="Chelsey" w:hAnsi="Chelsey"/>
          <w:sz w:val="20"/>
          <w:szCs w:val="20"/>
        </w:rPr>
        <w:t>Kliger</w:t>
      </w:r>
      <w:proofErr w:type="spellEnd"/>
      <w:r>
        <w:rPr>
          <w:rFonts w:ascii="Chelsey" w:hAnsi="Chelsey"/>
          <w:sz w:val="20"/>
          <w:szCs w:val="20"/>
        </w:rPr>
        <w:t xml:space="preserve"> – 245 5</w:t>
      </w:r>
      <w:r w:rsidRPr="00DD7E7F">
        <w:rPr>
          <w:rFonts w:ascii="Chelsey" w:hAnsi="Chelsey"/>
          <w:sz w:val="20"/>
          <w:szCs w:val="20"/>
          <w:vertAlign w:val="superscript"/>
        </w:rPr>
        <w:t>th</w:t>
      </w:r>
      <w:r>
        <w:rPr>
          <w:rFonts w:ascii="Chelsey" w:hAnsi="Chelsey"/>
          <w:sz w:val="20"/>
          <w:szCs w:val="20"/>
        </w:rPr>
        <w:t xml:space="preserve"> Ave @ 28</w:t>
      </w:r>
      <w:r w:rsidRPr="00DD7E7F">
        <w:rPr>
          <w:rFonts w:ascii="Chelsey" w:hAnsi="Chelsey"/>
          <w:sz w:val="20"/>
          <w:szCs w:val="20"/>
          <w:vertAlign w:val="superscript"/>
        </w:rPr>
        <w:t>th</w:t>
      </w:r>
      <w:r>
        <w:rPr>
          <w:rFonts w:ascii="Chelsey" w:hAnsi="Chelsey"/>
          <w:sz w:val="20"/>
          <w:szCs w:val="20"/>
        </w:rPr>
        <w:t xml:space="preserve"> St. (646) 935-2257</w:t>
      </w:r>
    </w:p>
    <w:p w:rsidR="002102CC" w:rsidRPr="002102CC" w:rsidRDefault="00DD7E7F" w:rsidP="002102CC">
      <w:pPr>
        <w:pStyle w:val="ListParagraph"/>
        <w:numPr>
          <w:ilvl w:val="0"/>
          <w:numId w:val="1"/>
        </w:numPr>
        <w:rPr>
          <w:rFonts w:ascii="Chelsey" w:hAnsi="Chelsey"/>
          <w:sz w:val="20"/>
          <w:szCs w:val="20"/>
        </w:rPr>
      </w:pPr>
      <w:r>
        <w:rPr>
          <w:rFonts w:ascii="Chelsey" w:hAnsi="Chelsey"/>
          <w:sz w:val="20"/>
          <w:szCs w:val="20"/>
        </w:rPr>
        <w:t xml:space="preserve">Dr. </w:t>
      </w:r>
      <w:r w:rsidR="003E0F74">
        <w:rPr>
          <w:rFonts w:ascii="Chelsey" w:hAnsi="Chelsey"/>
          <w:sz w:val="20"/>
          <w:szCs w:val="20"/>
        </w:rPr>
        <w:t xml:space="preserve">Robert </w:t>
      </w:r>
      <w:r>
        <w:rPr>
          <w:rFonts w:ascii="Chelsey" w:hAnsi="Chelsey"/>
          <w:sz w:val="20"/>
          <w:szCs w:val="20"/>
        </w:rPr>
        <w:t>Schiller Family Practice – Homeopath Institute for Family Health – 16 E. 16</w:t>
      </w:r>
      <w:r w:rsidRPr="00DD7E7F">
        <w:rPr>
          <w:rFonts w:ascii="Chelsey" w:hAnsi="Chelsey"/>
          <w:sz w:val="20"/>
          <w:szCs w:val="20"/>
          <w:vertAlign w:val="superscript"/>
        </w:rPr>
        <w:t>th</w:t>
      </w:r>
      <w:r>
        <w:rPr>
          <w:rFonts w:ascii="Chelsey" w:hAnsi="Chelsey"/>
          <w:sz w:val="20"/>
          <w:szCs w:val="20"/>
        </w:rPr>
        <w:t xml:space="preserve"> St. </w:t>
      </w:r>
      <w:r w:rsidR="003E0F74">
        <w:rPr>
          <w:rFonts w:ascii="Chelsey" w:hAnsi="Chelsey"/>
          <w:sz w:val="20"/>
          <w:szCs w:val="20"/>
        </w:rPr>
        <w:t xml:space="preserve">   </w:t>
      </w:r>
      <w:r>
        <w:rPr>
          <w:rFonts w:ascii="Chelsey" w:hAnsi="Chelsey"/>
          <w:sz w:val="20"/>
          <w:szCs w:val="20"/>
        </w:rPr>
        <w:t>(212) 206-5200</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lastRenderedPageBreak/>
        <w:t>Dr. Barry Price – 51 E. 25</w:t>
      </w:r>
      <w:r w:rsidRPr="00DD7E7F">
        <w:rPr>
          <w:rFonts w:ascii="Chelsey" w:hAnsi="Chelsey"/>
          <w:sz w:val="20"/>
          <w:szCs w:val="20"/>
          <w:vertAlign w:val="superscript"/>
        </w:rPr>
        <w:t>th</w:t>
      </w:r>
      <w:r>
        <w:rPr>
          <w:rFonts w:ascii="Chelsey" w:hAnsi="Chelsey"/>
          <w:sz w:val="20"/>
          <w:szCs w:val="20"/>
        </w:rPr>
        <w:t xml:space="preserve"> St. #301 (212) 598-0331</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 xml:space="preserve">Dr. </w:t>
      </w:r>
      <w:proofErr w:type="spellStart"/>
      <w:r>
        <w:rPr>
          <w:rFonts w:ascii="Chelsey" w:hAnsi="Chelsey"/>
          <w:sz w:val="20"/>
          <w:szCs w:val="20"/>
        </w:rPr>
        <w:t>Rigmor</w:t>
      </w:r>
      <w:proofErr w:type="spellEnd"/>
      <w:r>
        <w:rPr>
          <w:rFonts w:ascii="Chelsey" w:hAnsi="Chelsey"/>
          <w:sz w:val="20"/>
          <w:szCs w:val="20"/>
        </w:rPr>
        <w:t xml:space="preserve"> </w:t>
      </w:r>
      <w:proofErr w:type="spellStart"/>
      <w:r>
        <w:rPr>
          <w:rFonts w:ascii="Chelsey" w:hAnsi="Chelsey"/>
          <w:sz w:val="20"/>
          <w:szCs w:val="20"/>
        </w:rPr>
        <w:t>Spang</w:t>
      </w:r>
      <w:proofErr w:type="spellEnd"/>
      <w:r>
        <w:rPr>
          <w:rFonts w:ascii="Chelsey" w:hAnsi="Chelsey"/>
          <w:sz w:val="20"/>
          <w:szCs w:val="20"/>
        </w:rPr>
        <w:t xml:space="preserve"> – 215 E. 95</w:t>
      </w:r>
      <w:r w:rsidRPr="00DD7E7F">
        <w:rPr>
          <w:rFonts w:ascii="Chelsey" w:hAnsi="Chelsey"/>
          <w:sz w:val="20"/>
          <w:szCs w:val="20"/>
          <w:vertAlign w:val="superscript"/>
        </w:rPr>
        <w:t>th</w:t>
      </w:r>
      <w:r>
        <w:rPr>
          <w:rFonts w:ascii="Chelsey" w:hAnsi="Chelsey"/>
          <w:sz w:val="20"/>
          <w:szCs w:val="20"/>
        </w:rPr>
        <w:t xml:space="preserve"> St. (212) 996-8000</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 xml:space="preserve">Dr. </w:t>
      </w:r>
      <w:proofErr w:type="spellStart"/>
      <w:r>
        <w:rPr>
          <w:rFonts w:ascii="Chelsey" w:hAnsi="Chelsey"/>
          <w:sz w:val="20"/>
          <w:szCs w:val="20"/>
        </w:rPr>
        <w:t>Nilou</w:t>
      </w:r>
      <w:proofErr w:type="spellEnd"/>
      <w:r>
        <w:rPr>
          <w:rFonts w:ascii="Chelsey" w:hAnsi="Chelsey"/>
          <w:sz w:val="20"/>
          <w:szCs w:val="20"/>
        </w:rPr>
        <w:t xml:space="preserve"> </w:t>
      </w:r>
      <w:proofErr w:type="spellStart"/>
      <w:r>
        <w:rPr>
          <w:rFonts w:ascii="Chelsey" w:hAnsi="Chelsey"/>
          <w:sz w:val="20"/>
          <w:szCs w:val="20"/>
        </w:rPr>
        <w:t>Gidfar</w:t>
      </w:r>
      <w:proofErr w:type="spellEnd"/>
      <w:r>
        <w:rPr>
          <w:rFonts w:ascii="Chelsey" w:hAnsi="Chelsey"/>
          <w:sz w:val="20"/>
          <w:szCs w:val="20"/>
        </w:rPr>
        <w:t xml:space="preserve"> – 10 Union Square East, Ste. 2J (212) 844-8300</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Carol Brown, NP – West Park Medical Group – 200 W. 57</w:t>
      </w:r>
      <w:r w:rsidRPr="00DD7E7F">
        <w:rPr>
          <w:rFonts w:ascii="Chelsey" w:hAnsi="Chelsey"/>
          <w:sz w:val="20"/>
          <w:szCs w:val="20"/>
          <w:vertAlign w:val="superscript"/>
        </w:rPr>
        <w:t>th</w:t>
      </w:r>
      <w:r>
        <w:rPr>
          <w:rFonts w:ascii="Chelsey" w:hAnsi="Chelsey"/>
          <w:sz w:val="20"/>
          <w:szCs w:val="20"/>
        </w:rPr>
        <w:t xml:space="preserve"> St. (212) 247-4201</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Dr. Rebecca Fiske – 10 Union Square East (212) 420-2946</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 xml:space="preserve">Dr. Mark </w:t>
      </w:r>
      <w:proofErr w:type="spellStart"/>
      <w:r>
        <w:rPr>
          <w:rFonts w:ascii="Chelsey" w:hAnsi="Chelsey"/>
          <w:sz w:val="20"/>
          <w:szCs w:val="20"/>
        </w:rPr>
        <w:t>Nesselson</w:t>
      </w:r>
      <w:proofErr w:type="spellEnd"/>
      <w:r>
        <w:rPr>
          <w:rFonts w:ascii="Chelsey" w:hAnsi="Chelsey"/>
          <w:sz w:val="20"/>
          <w:szCs w:val="20"/>
        </w:rPr>
        <w:t xml:space="preserve"> – 146 W. 95</w:t>
      </w:r>
      <w:r w:rsidRPr="00DD7E7F">
        <w:rPr>
          <w:rFonts w:ascii="Chelsey" w:hAnsi="Chelsey"/>
          <w:sz w:val="20"/>
          <w:szCs w:val="20"/>
          <w:vertAlign w:val="superscript"/>
        </w:rPr>
        <w:t>th</w:t>
      </w:r>
      <w:r>
        <w:rPr>
          <w:rFonts w:ascii="Chelsey" w:hAnsi="Chelsey"/>
          <w:sz w:val="20"/>
          <w:szCs w:val="20"/>
        </w:rPr>
        <w:t xml:space="preserve"> St. (212) 662-2230</w:t>
      </w:r>
    </w:p>
    <w:p w:rsidR="00DD7E7F" w:rsidRDefault="00DD7E7F" w:rsidP="00CE7A13">
      <w:pPr>
        <w:pStyle w:val="ListParagraph"/>
        <w:numPr>
          <w:ilvl w:val="0"/>
          <w:numId w:val="1"/>
        </w:numPr>
        <w:rPr>
          <w:rFonts w:ascii="Chelsey" w:hAnsi="Chelsey"/>
          <w:sz w:val="20"/>
          <w:szCs w:val="20"/>
        </w:rPr>
      </w:pPr>
      <w:r>
        <w:rPr>
          <w:rFonts w:ascii="Chelsey" w:hAnsi="Chelsey"/>
          <w:sz w:val="20"/>
          <w:szCs w:val="20"/>
        </w:rPr>
        <w:t>Dr. Eddie Yang – 11 E. Broadway (212) 374-1103</w:t>
      </w:r>
    </w:p>
    <w:p w:rsidR="00DD7E7F" w:rsidRDefault="003E0F74" w:rsidP="00BD3367">
      <w:pPr>
        <w:pStyle w:val="ListParagraph"/>
        <w:numPr>
          <w:ilvl w:val="0"/>
          <w:numId w:val="1"/>
        </w:numPr>
        <w:rPr>
          <w:rFonts w:ascii="Chelsey" w:hAnsi="Chelsey"/>
          <w:sz w:val="20"/>
          <w:szCs w:val="20"/>
        </w:rPr>
      </w:pPr>
      <w:r>
        <w:rPr>
          <w:rFonts w:ascii="Chelsey" w:hAnsi="Chelsey"/>
          <w:sz w:val="20"/>
          <w:szCs w:val="20"/>
        </w:rPr>
        <w:t xml:space="preserve">Dr. </w:t>
      </w:r>
      <w:proofErr w:type="spellStart"/>
      <w:r>
        <w:rPr>
          <w:rFonts w:ascii="Chelsey" w:hAnsi="Chelsey"/>
          <w:sz w:val="20"/>
          <w:szCs w:val="20"/>
        </w:rPr>
        <w:t>Ka</w:t>
      </w:r>
      <w:proofErr w:type="spellEnd"/>
      <w:r>
        <w:rPr>
          <w:rFonts w:ascii="Chelsey" w:hAnsi="Chelsey"/>
          <w:sz w:val="20"/>
          <w:szCs w:val="20"/>
        </w:rPr>
        <w:t xml:space="preserve"> Li – 139 Centre St # 618 (212) 925-4993</w:t>
      </w:r>
    </w:p>
    <w:p w:rsidR="002102CC" w:rsidRDefault="002102CC" w:rsidP="002102CC">
      <w:pPr>
        <w:jc w:val="center"/>
        <w:rPr>
          <w:rFonts w:ascii="Chelsey" w:hAnsi="Chelsey"/>
          <w:sz w:val="20"/>
          <w:szCs w:val="20"/>
        </w:rPr>
      </w:pPr>
      <w:r>
        <w:rPr>
          <w:rFonts w:ascii="Chelsey" w:hAnsi="Chelsey"/>
          <w:sz w:val="20"/>
          <w:szCs w:val="20"/>
        </w:rPr>
        <w:t>Queens</w:t>
      </w:r>
    </w:p>
    <w:p w:rsidR="00A53B2A" w:rsidRDefault="00A53B2A" w:rsidP="002102CC">
      <w:pPr>
        <w:pStyle w:val="ListParagraph"/>
        <w:numPr>
          <w:ilvl w:val="0"/>
          <w:numId w:val="3"/>
        </w:numPr>
        <w:rPr>
          <w:rFonts w:ascii="Chelsey" w:hAnsi="Chelsey"/>
          <w:sz w:val="20"/>
          <w:szCs w:val="20"/>
        </w:rPr>
      </w:pPr>
      <w:r>
        <w:rPr>
          <w:rFonts w:ascii="Chelsey" w:hAnsi="Chelsey"/>
          <w:sz w:val="20"/>
          <w:szCs w:val="20"/>
        </w:rPr>
        <w:t xml:space="preserve">Dr. Abe </w:t>
      </w:r>
      <w:proofErr w:type="spellStart"/>
      <w:r>
        <w:rPr>
          <w:rFonts w:ascii="Chelsey" w:hAnsi="Chelsey"/>
          <w:sz w:val="20"/>
          <w:szCs w:val="20"/>
        </w:rPr>
        <w:t>Roa</w:t>
      </w:r>
      <w:proofErr w:type="spellEnd"/>
      <w:r>
        <w:rPr>
          <w:rFonts w:ascii="Chelsey" w:hAnsi="Chelsey"/>
          <w:sz w:val="20"/>
          <w:szCs w:val="20"/>
        </w:rPr>
        <w:t xml:space="preserve"> -- </w:t>
      </w:r>
      <w:r>
        <w:rPr>
          <w:rStyle w:val="xbe"/>
        </w:rPr>
        <w:t>7309 Myrtle Ave # 3, Glendale, NY 11385</w:t>
      </w:r>
      <w:r>
        <w:rPr>
          <w:rStyle w:val="xbe"/>
        </w:rPr>
        <w:t xml:space="preserve"> (718) 821-4200 </w:t>
      </w:r>
    </w:p>
    <w:p w:rsidR="002102CC" w:rsidRDefault="002102CC" w:rsidP="002102CC">
      <w:pPr>
        <w:pStyle w:val="ListParagraph"/>
        <w:numPr>
          <w:ilvl w:val="0"/>
          <w:numId w:val="3"/>
        </w:numPr>
        <w:rPr>
          <w:rFonts w:ascii="Chelsey" w:hAnsi="Chelsey"/>
          <w:sz w:val="20"/>
          <w:szCs w:val="20"/>
        </w:rPr>
      </w:pPr>
      <w:r>
        <w:rPr>
          <w:rFonts w:ascii="Chelsey" w:hAnsi="Chelsey"/>
          <w:sz w:val="20"/>
          <w:szCs w:val="20"/>
        </w:rPr>
        <w:t>Dr. Eloisa Acosta – 111-14 77</w:t>
      </w:r>
      <w:r w:rsidRPr="002102CC">
        <w:rPr>
          <w:rFonts w:ascii="Chelsey" w:hAnsi="Chelsey"/>
          <w:sz w:val="20"/>
          <w:szCs w:val="20"/>
          <w:vertAlign w:val="superscript"/>
        </w:rPr>
        <w:t>th</w:t>
      </w:r>
      <w:r>
        <w:rPr>
          <w:rFonts w:ascii="Chelsey" w:hAnsi="Chelsey"/>
          <w:sz w:val="20"/>
          <w:szCs w:val="20"/>
        </w:rPr>
        <w:t xml:space="preserve"> Ave. (718) 793-2340</w:t>
      </w:r>
    </w:p>
    <w:p w:rsidR="002102CC" w:rsidRDefault="002102CC" w:rsidP="002102CC">
      <w:pPr>
        <w:pStyle w:val="ListParagraph"/>
        <w:numPr>
          <w:ilvl w:val="0"/>
          <w:numId w:val="3"/>
        </w:numPr>
        <w:rPr>
          <w:rFonts w:ascii="Chelsey" w:hAnsi="Chelsey"/>
          <w:sz w:val="20"/>
          <w:szCs w:val="20"/>
        </w:rPr>
      </w:pPr>
      <w:r>
        <w:rPr>
          <w:rFonts w:ascii="Chelsey" w:hAnsi="Chelsey"/>
          <w:sz w:val="20"/>
          <w:szCs w:val="20"/>
        </w:rPr>
        <w:t>Dr. David Hurwitz – 147-15 70</w:t>
      </w:r>
      <w:r w:rsidRPr="002102CC">
        <w:rPr>
          <w:rFonts w:ascii="Chelsey" w:hAnsi="Chelsey"/>
          <w:sz w:val="20"/>
          <w:szCs w:val="20"/>
          <w:vertAlign w:val="superscript"/>
        </w:rPr>
        <w:t>th</w:t>
      </w:r>
      <w:r>
        <w:rPr>
          <w:rFonts w:ascii="Chelsey" w:hAnsi="Chelsey"/>
          <w:sz w:val="20"/>
          <w:szCs w:val="20"/>
        </w:rPr>
        <w:t xml:space="preserve"> Rd. (718) 520-1707</w:t>
      </w:r>
    </w:p>
    <w:p w:rsidR="002102CC" w:rsidRDefault="002102CC" w:rsidP="002102CC">
      <w:pPr>
        <w:pStyle w:val="ListParagraph"/>
        <w:numPr>
          <w:ilvl w:val="0"/>
          <w:numId w:val="3"/>
        </w:numPr>
        <w:rPr>
          <w:rFonts w:ascii="Chelsey" w:hAnsi="Chelsey"/>
          <w:sz w:val="20"/>
          <w:szCs w:val="20"/>
        </w:rPr>
      </w:pPr>
      <w:r>
        <w:rPr>
          <w:rFonts w:ascii="Chelsey" w:hAnsi="Chelsey"/>
          <w:sz w:val="20"/>
          <w:szCs w:val="20"/>
        </w:rPr>
        <w:t xml:space="preserve">Dr. Diane </w:t>
      </w:r>
      <w:proofErr w:type="spellStart"/>
      <w:r>
        <w:rPr>
          <w:rFonts w:ascii="Chelsey" w:hAnsi="Chelsey"/>
          <w:sz w:val="20"/>
          <w:szCs w:val="20"/>
        </w:rPr>
        <w:t>Gocs</w:t>
      </w:r>
      <w:proofErr w:type="spellEnd"/>
      <w:r>
        <w:rPr>
          <w:rFonts w:ascii="Chelsey" w:hAnsi="Chelsey"/>
          <w:sz w:val="20"/>
          <w:szCs w:val="20"/>
        </w:rPr>
        <w:t xml:space="preserve"> – 9610 Metropolitan Ave, (718) 459-0400</w:t>
      </w:r>
    </w:p>
    <w:p w:rsidR="002102CC" w:rsidRDefault="002102CC" w:rsidP="002102CC">
      <w:pPr>
        <w:pStyle w:val="ListParagraph"/>
        <w:numPr>
          <w:ilvl w:val="0"/>
          <w:numId w:val="3"/>
        </w:numPr>
        <w:rPr>
          <w:rFonts w:ascii="Chelsey" w:hAnsi="Chelsey"/>
          <w:sz w:val="20"/>
          <w:szCs w:val="20"/>
        </w:rPr>
      </w:pPr>
      <w:r>
        <w:rPr>
          <w:rFonts w:ascii="Chelsey" w:hAnsi="Chelsey"/>
          <w:sz w:val="20"/>
          <w:szCs w:val="20"/>
        </w:rPr>
        <w:t>Dr. Paul, Glendale Pediatrics – 23-09 31</w:t>
      </w:r>
      <w:r w:rsidRPr="002102CC">
        <w:rPr>
          <w:rFonts w:ascii="Chelsey" w:hAnsi="Chelsey"/>
          <w:sz w:val="20"/>
          <w:szCs w:val="20"/>
          <w:vertAlign w:val="superscript"/>
        </w:rPr>
        <w:t>st</w:t>
      </w:r>
      <w:r>
        <w:rPr>
          <w:rFonts w:ascii="Chelsey" w:hAnsi="Chelsey"/>
          <w:sz w:val="20"/>
          <w:szCs w:val="20"/>
        </w:rPr>
        <w:t xml:space="preserve"> St. (178) 932-6300</w:t>
      </w:r>
    </w:p>
    <w:p w:rsidR="002102CC" w:rsidRDefault="00D21B79" w:rsidP="00D21B79">
      <w:pPr>
        <w:jc w:val="center"/>
        <w:rPr>
          <w:rFonts w:ascii="Chelsey" w:hAnsi="Chelsey"/>
          <w:sz w:val="20"/>
          <w:szCs w:val="20"/>
        </w:rPr>
      </w:pPr>
      <w:r>
        <w:rPr>
          <w:rFonts w:ascii="Chelsey" w:hAnsi="Chelsey"/>
          <w:sz w:val="20"/>
          <w:szCs w:val="20"/>
        </w:rPr>
        <w:t>Bronx</w:t>
      </w:r>
    </w:p>
    <w:p w:rsidR="00D21B79" w:rsidRDefault="00D21B79" w:rsidP="00D21B79">
      <w:pPr>
        <w:pStyle w:val="ListParagraph"/>
        <w:numPr>
          <w:ilvl w:val="0"/>
          <w:numId w:val="4"/>
        </w:numPr>
        <w:rPr>
          <w:rFonts w:ascii="Chelsey" w:hAnsi="Chelsey"/>
          <w:sz w:val="20"/>
          <w:szCs w:val="20"/>
        </w:rPr>
      </w:pPr>
      <w:r>
        <w:rPr>
          <w:rFonts w:ascii="Chelsey" w:hAnsi="Chelsey"/>
          <w:sz w:val="20"/>
          <w:szCs w:val="20"/>
        </w:rPr>
        <w:t xml:space="preserve">Dr. Peter </w:t>
      </w:r>
      <w:proofErr w:type="spellStart"/>
      <w:r>
        <w:rPr>
          <w:rFonts w:ascii="Chelsey" w:hAnsi="Chelsey"/>
          <w:sz w:val="20"/>
          <w:szCs w:val="20"/>
        </w:rPr>
        <w:t>Agho</w:t>
      </w:r>
      <w:proofErr w:type="spellEnd"/>
      <w:r>
        <w:rPr>
          <w:rFonts w:ascii="Chelsey" w:hAnsi="Chelsey"/>
          <w:sz w:val="20"/>
          <w:szCs w:val="20"/>
        </w:rPr>
        <w:t>, Family Practice – 1531 Metropolitan Ave. (718) 597-3111</w:t>
      </w:r>
    </w:p>
    <w:p w:rsidR="00D21B79" w:rsidRDefault="00D21B79" w:rsidP="00D21B79">
      <w:pPr>
        <w:jc w:val="center"/>
        <w:rPr>
          <w:rFonts w:ascii="Chelsey" w:hAnsi="Chelsey"/>
          <w:sz w:val="20"/>
          <w:szCs w:val="20"/>
        </w:rPr>
      </w:pPr>
      <w:r>
        <w:rPr>
          <w:rFonts w:ascii="Chelsey" w:hAnsi="Chelsey"/>
          <w:sz w:val="20"/>
          <w:szCs w:val="20"/>
        </w:rPr>
        <w:t>All Boroughs</w:t>
      </w:r>
    </w:p>
    <w:p w:rsidR="00D21B79" w:rsidRDefault="00D21B79" w:rsidP="00D21B79">
      <w:pPr>
        <w:pStyle w:val="ListParagraph"/>
        <w:numPr>
          <w:ilvl w:val="0"/>
          <w:numId w:val="4"/>
        </w:numPr>
        <w:rPr>
          <w:rFonts w:ascii="Chelsey" w:hAnsi="Chelsey"/>
          <w:sz w:val="20"/>
          <w:szCs w:val="20"/>
        </w:rPr>
      </w:pPr>
      <w:r>
        <w:rPr>
          <w:rFonts w:ascii="Chelsey" w:hAnsi="Chelsey"/>
          <w:sz w:val="20"/>
          <w:szCs w:val="20"/>
        </w:rPr>
        <w:t xml:space="preserve">Dr. Michel Cohen, Tribeca Pediatrics (212) 226-7666, </w:t>
      </w:r>
      <w:hyperlink r:id="rId6" w:history="1">
        <w:r w:rsidRPr="000B5C86">
          <w:rPr>
            <w:rStyle w:val="Hyperlink"/>
            <w:rFonts w:ascii="Chelsey" w:hAnsi="Chelsey"/>
            <w:sz w:val="20"/>
            <w:szCs w:val="20"/>
          </w:rPr>
          <w:t>www.tribecapediatrics.com</w:t>
        </w:r>
      </w:hyperlink>
    </w:p>
    <w:p w:rsidR="00D21B79" w:rsidRDefault="00D34564" w:rsidP="00D34564">
      <w:pPr>
        <w:jc w:val="center"/>
        <w:rPr>
          <w:rFonts w:ascii="Chelsey" w:hAnsi="Chelsey"/>
          <w:sz w:val="20"/>
          <w:szCs w:val="20"/>
        </w:rPr>
      </w:pPr>
      <w:r>
        <w:rPr>
          <w:rFonts w:ascii="Chelsey" w:hAnsi="Chelsey"/>
          <w:sz w:val="20"/>
          <w:szCs w:val="20"/>
        </w:rPr>
        <w:t>Nassau County</w:t>
      </w:r>
    </w:p>
    <w:p w:rsidR="00D34564" w:rsidRDefault="00D34564" w:rsidP="00D34564">
      <w:pPr>
        <w:pStyle w:val="ListParagraph"/>
        <w:numPr>
          <w:ilvl w:val="0"/>
          <w:numId w:val="4"/>
        </w:numPr>
        <w:rPr>
          <w:rFonts w:ascii="Chelsey" w:hAnsi="Chelsey"/>
          <w:sz w:val="20"/>
          <w:szCs w:val="20"/>
        </w:rPr>
      </w:pPr>
      <w:r>
        <w:rPr>
          <w:rFonts w:ascii="Chelsey" w:hAnsi="Chelsey"/>
          <w:sz w:val="20"/>
          <w:szCs w:val="20"/>
        </w:rPr>
        <w:t>Diane Acker – 10 Wren Dr. (516) 626-0492</w:t>
      </w:r>
    </w:p>
    <w:p w:rsidR="00D34564" w:rsidRDefault="00D34564" w:rsidP="00D34564">
      <w:pPr>
        <w:pStyle w:val="ListParagraph"/>
        <w:numPr>
          <w:ilvl w:val="0"/>
          <w:numId w:val="4"/>
        </w:numPr>
        <w:rPr>
          <w:rFonts w:ascii="Chelsey" w:hAnsi="Chelsey"/>
          <w:sz w:val="20"/>
          <w:szCs w:val="20"/>
        </w:rPr>
      </w:pPr>
      <w:r>
        <w:rPr>
          <w:rFonts w:ascii="Chelsey" w:hAnsi="Chelsey"/>
          <w:sz w:val="20"/>
          <w:szCs w:val="20"/>
        </w:rPr>
        <w:t xml:space="preserve">Dr. </w:t>
      </w:r>
      <w:proofErr w:type="spellStart"/>
      <w:r>
        <w:rPr>
          <w:rFonts w:ascii="Chelsey" w:hAnsi="Chelsey"/>
          <w:sz w:val="20"/>
          <w:szCs w:val="20"/>
        </w:rPr>
        <w:t>Apostolis</w:t>
      </w:r>
      <w:proofErr w:type="spellEnd"/>
      <w:r>
        <w:rPr>
          <w:rFonts w:ascii="Chelsey" w:hAnsi="Chelsey"/>
          <w:sz w:val="20"/>
          <w:szCs w:val="20"/>
        </w:rPr>
        <w:t xml:space="preserve"> </w:t>
      </w:r>
      <w:proofErr w:type="spellStart"/>
      <w:r>
        <w:rPr>
          <w:rFonts w:ascii="Chelsey" w:hAnsi="Chelsey"/>
          <w:sz w:val="20"/>
          <w:szCs w:val="20"/>
        </w:rPr>
        <w:t>Tsoumpariotis</w:t>
      </w:r>
      <w:proofErr w:type="spellEnd"/>
      <w:r>
        <w:rPr>
          <w:rFonts w:ascii="Chelsey" w:hAnsi="Chelsey"/>
          <w:sz w:val="20"/>
          <w:szCs w:val="20"/>
        </w:rPr>
        <w:t xml:space="preserve"> – 73-09 Myrtle Ave (718) 821-4200</w:t>
      </w:r>
    </w:p>
    <w:p w:rsidR="00D34564" w:rsidRDefault="00D34564" w:rsidP="00D34564">
      <w:pPr>
        <w:jc w:val="center"/>
        <w:rPr>
          <w:rFonts w:ascii="Chelsey" w:hAnsi="Chelsey"/>
          <w:sz w:val="20"/>
          <w:szCs w:val="20"/>
        </w:rPr>
      </w:pPr>
      <w:r>
        <w:rPr>
          <w:rFonts w:ascii="Chelsey" w:hAnsi="Chelsey"/>
          <w:sz w:val="20"/>
          <w:szCs w:val="20"/>
        </w:rPr>
        <w:t>Suffolk County</w:t>
      </w:r>
    </w:p>
    <w:p w:rsidR="00D34564" w:rsidRDefault="00D34564" w:rsidP="00D34564">
      <w:pPr>
        <w:pStyle w:val="ListParagraph"/>
        <w:numPr>
          <w:ilvl w:val="0"/>
          <w:numId w:val="5"/>
        </w:numPr>
        <w:rPr>
          <w:rFonts w:ascii="Chelsey" w:hAnsi="Chelsey"/>
          <w:sz w:val="20"/>
          <w:szCs w:val="20"/>
        </w:rPr>
      </w:pPr>
      <w:r>
        <w:rPr>
          <w:rFonts w:ascii="Chelsey" w:hAnsi="Chelsey"/>
          <w:sz w:val="20"/>
          <w:szCs w:val="20"/>
        </w:rPr>
        <w:t xml:space="preserve">Jennifer </w:t>
      </w:r>
      <w:proofErr w:type="spellStart"/>
      <w:r>
        <w:rPr>
          <w:rFonts w:ascii="Chelsey" w:hAnsi="Chelsey"/>
          <w:sz w:val="20"/>
          <w:szCs w:val="20"/>
        </w:rPr>
        <w:t>Zethner</w:t>
      </w:r>
      <w:proofErr w:type="spellEnd"/>
      <w:r>
        <w:rPr>
          <w:rFonts w:ascii="Chelsey" w:hAnsi="Chelsey"/>
          <w:sz w:val="20"/>
          <w:szCs w:val="20"/>
        </w:rPr>
        <w:t>, NP</w:t>
      </w:r>
      <w:r w:rsidR="007F2EBE">
        <w:rPr>
          <w:rFonts w:ascii="Chelsey" w:hAnsi="Chelsey"/>
          <w:sz w:val="20"/>
          <w:szCs w:val="20"/>
        </w:rPr>
        <w:t xml:space="preserve">, Dr. </w:t>
      </w:r>
      <w:proofErr w:type="spellStart"/>
      <w:r w:rsidR="007F2EBE">
        <w:rPr>
          <w:rFonts w:ascii="Chelsey" w:hAnsi="Chelsey"/>
          <w:sz w:val="20"/>
          <w:szCs w:val="20"/>
        </w:rPr>
        <w:t>Palevsky</w:t>
      </w:r>
      <w:proofErr w:type="spellEnd"/>
      <w:r>
        <w:rPr>
          <w:rFonts w:ascii="Chelsey" w:hAnsi="Chelsey"/>
          <w:sz w:val="20"/>
          <w:szCs w:val="20"/>
        </w:rPr>
        <w:t xml:space="preserve"> – 220 Ft </w:t>
      </w:r>
      <w:proofErr w:type="spellStart"/>
      <w:r>
        <w:rPr>
          <w:rFonts w:ascii="Chelsey" w:hAnsi="Chelsey"/>
          <w:sz w:val="20"/>
          <w:szCs w:val="20"/>
        </w:rPr>
        <w:t>Salonga</w:t>
      </w:r>
      <w:proofErr w:type="spellEnd"/>
      <w:r>
        <w:rPr>
          <w:rFonts w:ascii="Chelsey" w:hAnsi="Chelsey"/>
          <w:sz w:val="20"/>
          <w:szCs w:val="20"/>
        </w:rPr>
        <w:t xml:space="preserve"> Rd.(631) 262-8505</w:t>
      </w:r>
    </w:p>
    <w:p w:rsidR="00D34564" w:rsidRDefault="00D34564" w:rsidP="00D34564">
      <w:pPr>
        <w:jc w:val="center"/>
        <w:rPr>
          <w:rFonts w:ascii="Chelsey" w:hAnsi="Chelsey"/>
          <w:sz w:val="20"/>
          <w:szCs w:val="20"/>
        </w:rPr>
      </w:pPr>
      <w:r>
        <w:rPr>
          <w:rFonts w:ascii="Chelsey" w:hAnsi="Chelsey"/>
          <w:sz w:val="20"/>
          <w:szCs w:val="20"/>
        </w:rPr>
        <w:t>Tongue Tie Specialists</w:t>
      </w:r>
    </w:p>
    <w:p w:rsidR="007F2EBE" w:rsidRPr="007F2EBE" w:rsidRDefault="007F2EBE" w:rsidP="007F2EBE">
      <w:pPr>
        <w:pStyle w:val="ListParagraph"/>
        <w:numPr>
          <w:ilvl w:val="0"/>
          <w:numId w:val="5"/>
        </w:numPr>
        <w:rPr>
          <w:rFonts w:ascii="Chelsey" w:hAnsi="Chelsey"/>
          <w:sz w:val="20"/>
          <w:szCs w:val="20"/>
        </w:rPr>
      </w:pPr>
      <w:r>
        <w:rPr>
          <w:rFonts w:ascii="Chelsey" w:hAnsi="Chelsey"/>
          <w:sz w:val="20"/>
          <w:szCs w:val="20"/>
        </w:rPr>
        <w:t>If aft</w:t>
      </w:r>
      <w:r w:rsidR="005146E4">
        <w:rPr>
          <w:rFonts w:ascii="Chelsey" w:hAnsi="Chelsey"/>
          <w:sz w:val="20"/>
          <w:szCs w:val="20"/>
        </w:rPr>
        <w:t>er doing chiropractic or cranio</w:t>
      </w:r>
      <w:bookmarkStart w:id="0" w:name="_GoBack"/>
      <w:bookmarkEnd w:id="0"/>
      <w:r>
        <w:rPr>
          <w:rFonts w:ascii="Chelsey" w:hAnsi="Chelsey"/>
          <w:sz w:val="20"/>
          <w:szCs w:val="20"/>
        </w:rPr>
        <w:t>sacral work on your newborn, there are still issues…</w:t>
      </w:r>
    </w:p>
    <w:p w:rsidR="00D34564" w:rsidRDefault="007F2EBE" w:rsidP="00D34564">
      <w:pPr>
        <w:pStyle w:val="ListParagraph"/>
        <w:numPr>
          <w:ilvl w:val="0"/>
          <w:numId w:val="5"/>
        </w:numPr>
        <w:rPr>
          <w:rFonts w:ascii="Chelsey" w:hAnsi="Chelsey"/>
          <w:sz w:val="20"/>
          <w:szCs w:val="20"/>
        </w:rPr>
      </w:pPr>
      <w:r>
        <w:rPr>
          <w:rFonts w:ascii="Chelsey" w:hAnsi="Chelsey"/>
          <w:sz w:val="20"/>
          <w:szCs w:val="20"/>
        </w:rPr>
        <w:t>Dr. Linda Dahl, Otolaryngologist – 120 E. 56</w:t>
      </w:r>
      <w:r w:rsidRPr="007F2EBE">
        <w:rPr>
          <w:rFonts w:ascii="Chelsey" w:hAnsi="Chelsey"/>
          <w:sz w:val="20"/>
          <w:szCs w:val="20"/>
          <w:vertAlign w:val="superscript"/>
        </w:rPr>
        <w:t>th</w:t>
      </w:r>
      <w:r>
        <w:rPr>
          <w:rFonts w:ascii="Chelsey" w:hAnsi="Chelsey"/>
          <w:sz w:val="20"/>
          <w:szCs w:val="20"/>
        </w:rPr>
        <w:t xml:space="preserve"> St. #300 (212) 920-3047</w:t>
      </w:r>
    </w:p>
    <w:p w:rsidR="007F2EBE" w:rsidRPr="00D34564" w:rsidRDefault="007F2EBE" w:rsidP="00D34564">
      <w:pPr>
        <w:pStyle w:val="ListParagraph"/>
        <w:numPr>
          <w:ilvl w:val="0"/>
          <w:numId w:val="5"/>
        </w:numPr>
        <w:rPr>
          <w:rFonts w:ascii="Chelsey" w:hAnsi="Chelsey"/>
          <w:sz w:val="20"/>
          <w:szCs w:val="20"/>
        </w:rPr>
      </w:pPr>
      <w:r>
        <w:rPr>
          <w:rFonts w:ascii="Chelsey" w:hAnsi="Chelsey"/>
          <w:sz w:val="20"/>
          <w:szCs w:val="20"/>
        </w:rPr>
        <w:t>Dr. Siegel, DDS – 510 Broad Hollow Rd. #130, Melville NY (631) 465-0300</w:t>
      </w:r>
    </w:p>
    <w:sectPr w:rsidR="007F2EBE" w:rsidRPr="00D3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elsey">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920"/>
    <w:multiLevelType w:val="hybridMultilevel"/>
    <w:tmpl w:val="F040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E3C5D"/>
    <w:multiLevelType w:val="hybridMultilevel"/>
    <w:tmpl w:val="FD5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914ED"/>
    <w:multiLevelType w:val="hybridMultilevel"/>
    <w:tmpl w:val="9118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94E6C"/>
    <w:multiLevelType w:val="hybridMultilevel"/>
    <w:tmpl w:val="88B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9426F"/>
    <w:multiLevelType w:val="hybridMultilevel"/>
    <w:tmpl w:val="DF86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67"/>
    <w:rsid w:val="002102CC"/>
    <w:rsid w:val="00332F67"/>
    <w:rsid w:val="003E0F74"/>
    <w:rsid w:val="005146E4"/>
    <w:rsid w:val="007F2EBE"/>
    <w:rsid w:val="008276CE"/>
    <w:rsid w:val="00A20C91"/>
    <w:rsid w:val="00A53B2A"/>
    <w:rsid w:val="00BD3367"/>
    <w:rsid w:val="00CE7A13"/>
    <w:rsid w:val="00D21B79"/>
    <w:rsid w:val="00D34564"/>
    <w:rsid w:val="00DD7E7F"/>
    <w:rsid w:val="00EA0761"/>
    <w:rsid w:val="00EF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A60CF-37F8-4FE9-B237-BF3669F0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A13"/>
    <w:pPr>
      <w:ind w:left="720"/>
      <w:contextualSpacing/>
    </w:pPr>
  </w:style>
  <w:style w:type="character" w:styleId="Hyperlink">
    <w:name w:val="Hyperlink"/>
    <w:basedOn w:val="DefaultParagraphFont"/>
    <w:uiPriority w:val="99"/>
    <w:unhideWhenUsed/>
    <w:rsid w:val="00D21B79"/>
    <w:rPr>
      <w:color w:val="0563C1" w:themeColor="hyperlink"/>
      <w:u w:val="single"/>
    </w:rPr>
  </w:style>
  <w:style w:type="character" w:customStyle="1" w:styleId="xbe">
    <w:name w:val="_xbe"/>
    <w:basedOn w:val="DefaultParagraphFont"/>
    <w:rsid w:val="00A5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becapediatric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8445</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Baldizzone</dc:creator>
  <cp:keywords/>
  <dc:description/>
  <cp:lastModifiedBy>Joe Baldizzone</cp:lastModifiedBy>
  <cp:revision>7</cp:revision>
  <dcterms:created xsi:type="dcterms:W3CDTF">2016-01-27T16:43:00Z</dcterms:created>
  <dcterms:modified xsi:type="dcterms:W3CDTF">2016-02-03T13:13:00Z</dcterms:modified>
</cp:coreProperties>
</file>